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ind w:firstLine="709"/>
        <w:jc w:val="center"/>
        <w:rPr>
          <w:rStyle w:val="c3"/>
          <w:b/>
          <w:color w:val="000000" w:themeColor="text1"/>
        </w:rPr>
      </w:pPr>
      <w:r w:rsidRPr="00A73F9E">
        <w:rPr>
          <w:rStyle w:val="c3"/>
          <w:b/>
          <w:color w:val="000000" w:themeColor="text1"/>
        </w:rPr>
        <w:t>Пояснительная записка</w:t>
      </w: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ind w:firstLine="709"/>
        <w:jc w:val="center"/>
        <w:rPr>
          <w:rStyle w:val="c3"/>
          <w:color w:val="000000" w:themeColor="text1"/>
        </w:rPr>
      </w:pPr>
      <w:r w:rsidRPr="00A73F9E">
        <w:rPr>
          <w:rStyle w:val="c3"/>
          <w:color w:val="000000" w:themeColor="text1"/>
        </w:rPr>
        <w:t xml:space="preserve">к проекту по духовно-нравственному воспитанию </w:t>
      </w: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ind w:firstLine="709"/>
        <w:jc w:val="center"/>
        <w:rPr>
          <w:rStyle w:val="c3"/>
          <w:color w:val="000000" w:themeColor="text1"/>
        </w:rPr>
      </w:pPr>
      <w:r w:rsidRPr="00A73F9E">
        <w:rPr>
          <w:color w:val="000000" w:themeColor="text1"/>
        </w:rPr>
        <w:t>подрастающего поколения</w:t>
      </w: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ind w:firstLine="709"/>
        <w:jc w:val="center"/>
        <w:rPr>
          <w:rStyle w:val="c3"/>
          <w:color w:val="000000" w:themeColor="text1"/>
        </w:rPr>
      </w:pPr>
      <w:r w:rsidRPr="00A73F9E">
        <w:rPr>
          <w:rStyle w:val="c3"/>
          <w:b/>
          <w:color w:val="000000" w:themeColor="text1"/>
        </w:rPr>
        <w:t>«</w:t>
      </w:r>
      <w:r w:rsidRPr="00A73F9E">
        <w:rPr>
          <w:rStyle w:val="c3"/>
          <w:b/>
          <w:i/>
          <w:color w:val="000000" w:themeColor="text1"/>
          <w:shd w:val="clear" w:color="auto" w:fill="FFFFFF"/>
        </w:rPr>
        <w:t xml:space="preserve">Любовь к </w:t>
      </w:r>
      <w:r w:rsidR="00610AD7">
        <w:rPr>
          <w:rStyle w:val="c3"/>
          <w:b/>
          <w:i/>
          <w:color w:val="000000" w:themeColor="text1"/>
          <w:shd w:val="clear" w:color="auto" w:fill="FFFFFF"/>
        </w:rPr>
        <w:t>Р</w:t>
      </w:r>
      <w:r w:rsidRPr="00A73F9E">
        <w:rPr>
          <w:rStyle w:val="c3"/>
          <w:b/>
          <w:i/>
          <w:color w:val="000000" w:themeColor="text1"/>
          <w:shd w:val="clear" w:color="auto" w:fill="FFFFFF"/>
        </w:rPr>
        <w:t>одине начинается с семьи</w:t>
      </w:r>
      <w:r w:rsidRPr="00A73F9E">
        <w:rPr>
          <w:rStyle w:val="c3"/>
          <w:b/>
          <w:color w:val="000000" w:themeColor="text1"/>
        </w:rPr>
        <w:t>»</w:t>
      </w:r>
    </w:p>
    <w:p w:rsidR="00A47E2E" w:rsidRPr="00A73F9E" w:rsidRDefault="00A47E2E">
      <w:pPr>
        <w:pStyle w:val="c5"/>
        <w:shd w:val="clear" w:color="auto" w:fill="FFFFFF"/>
        <w:spacing w:beforeAutospacing="0" w:after="0" w:afterAutospacing="0" w:line="360" w:lineRule="auto"/>
        <w:ind w:firstLine="709"/>
        <w:jc w:val="center"/>
        <w:rPr>
          <w:rStyle w:val="c3"/>
          <w:color w:val="000000" w:themeColor="text1"/>
        </w:rPr>
      </w:pP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ind w:firstLine="709"/>
        <w:jc w:val="both"/>
        <w:rPr>
          <w:rStyle w:val="c3"/>
          <w:color w:val="000000" w:themeColor="text1"/>
        </w:rPr>
      </w:pPr>
      <w:r w:rsidRPr="00A73F9E">
        <w:rPr>
          <w:rStyle w:val="c3"/>
          <w:color w:val="000000" w:themeColor="text1"/>
        </w:rPr>
        <w:t>Духовно-нравственное воспитание составляет одно из важнейших направлений г</w:t>
      </w:r>
      <w:r w:rsidRPr="00A73F9E">
        <w:rPr>
          <w:rStyle w:val="c3"/>
          <w:color w:val="000000" w:themeColor="text1"/>
        </w:rPr>
        <w:t>о</w:t>
      </w:r>
      <w:r w:rsidRPr="00A73F9E">
        <w:rPr>
          <w:rStyle w:val="c3"/>
          <w:color w:val="000000" w:themeColor="text1"/>
        </w:rPr>
        <w:t>сударственной политики в образовании, является одной из важнейших задач современной школы, которое направлено на формирование национальной идентичности. Сохранение и укрепление национальной идентичности актуально в современных условиях. Культурное, историческое наследие играет важную роль в этом процессе.</w:t>
      </w:r>
    </w:p>
    <w:p w:rsidR="00A47E2E" w:rsidRPr="00A73F9E" w:rsidRDefault="00C429F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Указом </w:t>
      </w:r>
      <w:r w:rsidR="00066EAA"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Президента Российской Федерации 2024 год 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был объявлен Годом семьи. В Год семьи особое внимание уделено сохранению традиционных семейных ценностей. Семья является источником любви, понимания и поддержки, учит детей быть добрыми, честными и справедливыми.</w:t>
      </w: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A73F9E">
        <w:rPr>
          <w:rStyle w:val="c3"/>
          <w:color w:val="000000" w:themeColor="text1"/>
        </w:rPr>
        <w:t xml:space="preserve">Детство и юность - самая благодатная пора для воспитания духовно-нравственных ценностей у подрастающего поколения. Поэтому важную роль в </w:t>
      </w:r>
      <w:r w:rsidR="00514E37">
        <w:rPr>
          <w:color w:val="000000" w:themeColor="text1"/>
          <w:shd w:val="clear" w:color="auto" w:fill="FFFFFF"/>
        </w:rPr>
        <w:t>формировании</w:t>
      </w:r>
      <w:r w:rsidRPr="00A73F9E">
        <w:rPr>
          <w:color w:val="000000" w:themeColor="text1"/>
          <w:shd w:val="clear" w:color="auto" w:fill="FFFFFF"/>
        </w:rPr>
        <w:t xml:space="preserve"> наци</w:t>
      </w:r>
      <w:r w:rsidRPr="00A73F9E">
        <w:rPr>
          <w:color w:val="000000" w:themeColor="text1"/>
          <w:shd w:val="clear" w:color="auto" w:fill="FFFFFF"/>
        </w:rPr>
        <w:t>о</w:t>
      </w:r>
      <w:r w:rsidRPr="00A73F9E">
        <w:rPr>
          <w:color w:val="000000" w:themeColor="text1"/>
          <w:shd w:val="clear" w:color="auto" w:fill="FFFFFF"/>
        </w:rPr>
        <w:t>нальной идентичности играет не только семья, но и школа. Современное образование н</w:t>
      </w:r>
      <w:r w:rsidRPr="00A73F9E">
        <w:rPr>
          <w:color w:val="000000" w:themeColor="text1"/>
          <w:shd w:val="clear" w:color="auto" w:fill="FFFFFF"/>
        </w:rPr>
        <w:t>а</w:t>
      </w:r>
      <w:r w:rsidRPr="00A73F9E">
        <w:rPr>
          <w:color w:val="000000" w:themeColor="text1"/>
          <w:shd w:val="clear" w:color="auto" w:fill="FFFFFF"/>
        </w:rPr>
        <w:t>правлено на формирование у учащихся традиционных духовно-нравственных ценностей сво</w:t>
      </w:r>
      <w:r w:rsidR="00514E37">
        <w:rPr>
          <w:color w:val="000000" w:themeColor="text1"/>
          <w:shd w:val="clear" w:color="auto" w:fill="FFFFFF"/>
        </w:rPr>
        <w:t>его народа и</w:t>
      </w:r>
      <w:r w:rsidRPr="00A73F9E">
        <w:rPr>
          <w:color w:val="000000" w:themeColor="text1"/>
          <w:shd w:val="clear" w:color="auto" w:fill="FFFFFF"/>
        </w:rPr>
        <w:t xml:space="preserve"> выступает как один из ключевых элементов этого формирования. </w:t>
      </w: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A73F9E">
        <w:rPr>
          <w:b/>
          <w:color w:val="000000" w:themeColor="text1"/>
        </w:rPr>
        <w:t xml:space="preserve">Цель: </w:t>
      </w:r>
      <w:r w:rsidRPr="00A73F9E">
        <w:rPr>
          <w:color w:val="000000" w:themeColor="text1"/>
        </w:rPr>
        <w:t>приобщение учащихся к культурным ценностям многонационального народа России, формирование национальной идентичности:</w:t>
      </w:r>
    </w:p>
    <w:p w:rsidR="00A47E2E" w:rsidRPr="00A73F9E" w:rsidRDefault="00C429F3">
      <w:pPr>
        <w:spacing w:after="0" w:line="360" w:lineRule="auto"/>
        <w:ind w:firstLine="709"/>
        <w:jc w:val="both"/>
        <w:rPr>
          <w:sz w:val="24"/>
          <w:szCs w:val="24"/>
        </w:rPr>
      </w:pPr>
      <w:r w:rsidRPr="00A73F9E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расширить исторические знания и представления учащихся о семейных традициях, в целом о культуре;</w:t>
      </w:r>
    </w:p>
    <w:p w:rsidR="00A47E2E" w:rsidRPr="00A73F9E" w:rsidRDefault="00C429F3">
      <w:pPr>
        <w:spacing w:after="0" w:line="360" w:lineRule="auto"/>
        <w:ind w:firstLine="709"/>
        <w:jc w:val="both"/>
        <w:rPr>
          <w:sz w:val="24"/>
          <w:szCs w:val="24"/>
        </w:rPr>
      </w:pPr>
      <w:r w:rsidRPr="00A73F9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способствовать формированию уважительного отношения к истории нашего народа и его традициям;</w:t>
      </w:r>
    </w:p>
    <w:p w:rsidR="00A47E2E" w:rsidRPr="00A73F9E" w:rsidRDefault="00C429F3">
      <w:pPr>
        <w:spacing w:after="0" w:line="360" w:lineRule="auto"/>
        <w:ind w:firstLine="709"/>
        <w:jc w:val="both"/>
        <w:rPr>
          <w:sz w:val="24"/>
          <w:szCs w:val="24"/>
        </w:rPr>
      </w:pPr>
      <w:r w:rsidRPr="00A73F9E">
        <w:rPr>
          <w:rFonts w:ascii="Times New Roman" w:hAnsi="Times New Roman" w:cs="Times New Roman"/>
          <w:color w:val="000000"/>
          <w:sz w:val="24"/>
          <w:szCs w:val="24"/>
        </w:rPr>
        <w:t>-  способствовать развитию языковых, интеллектуальных и творческих способностей учащихся;</w:t>
      </w:r>
    </w:p>
    <w:p w:rsidR="00A47E2E" w:rsidRPr="00A73F9E" w:rsidRDefault="00C429F3">
      <w:pPr>
        <w:spacing w:after="0" w:line="360" w:lineRule="auto"/>
        <w:ind w:firstLine="709"/>
        <w:jc w:val="both"/>
        <w:rPr>
          <w:sz w:val="24"/>
          <w:szCs w:val="24"/>
        </w:rPr>
      </w:pPr>
      <w:r w:rsidRPr="00A73F9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="00514E3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создавать условия для развития</w:t>
      </w:r>
      <w:r w:rsidRPr="00A73F9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коммуникативных способностей учащихся, навыков выразительного чтения и выступления перед аудиторией</w:t>
      </w:r>
      <w:r w:rsidRPr="00A73F9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A47E2E" w:rsidRPr="00A73F9E" w:rsidRDefault="00C429F3">
      <w:pPr>
        <w:spacing w:after="0" w:line="360" w:lineRule="auto"/>
        <w:ind w:firstLine="709"/>
        <w:jc w:val="both"/>
        <w:rPr>
          <w:sz w:val="24"/>
          <w:szCs w:val="24"/>
        </w:rPr>
      </w:pPr>
      <w:r w:rsidRPr="00A73F9E">
        <w:rPr>
          <w:rFonts w:ascii="Times New Roman" w:hAnsi="Times New Roman" w:cs="Times New Roman"/>
          <w:sz w:val="24"/>
          <w:szCs w:val="24"/>
        </w:rPr>
        <w:t xml:space="preserve">- </w:t>
      </w:r>
      <w:r w:rsidRPr="00A73F9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создавать условия для </w:t>
      </w:r>
      <w:r w:rsidR="00514E37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Pr="00A73F9E">
        <w:rPr>
          <w:rFonts w:ascii="Times New Roman" w:hAnsi="Times New Roman" w:cs="Times New Roman"/>
          <w:sz w:val="24"/>
          <w:szCs w:val="24"/>
        </w:rPr>
        <w:t>творческих способностей, умения работать в группе; проводить поиск информации;</w:t>
      </w:r>
    </w:p>
    <w:p w:rsidR="00A47E2E" w:rsidRPr="00514E37" w:rsidRDefault="00514E37" w:rsidP="00514E37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воспитывать</w:t>
      </w:r>
      <w:r w:rsidR="00C429F3" w:rsidRPr="00A73F9E">
        <w:rPr>
          <w:rFonts w:ascii="Times New Roman" w:hAnsi="Times New Roman" w:cs="Times New Roman"/>
          <w:color w:val="000000"/>
          <w:sz w:val="24"/>
          <w:szCs w:val="24"/>
        </w:rPr>
        <w:t xml:space="preserve"> интерес и любовь к окружающему миру.</w:t>
      </w:r>
    </w:p>
    <w:p w:rsidR="00A47E2E" w:rsidRPr="00A73F9E" w:rsidRDefault="00C429F3" w:rsidP="00514E37">
      <w:pPr>
        <w:pStyle w:val="a7"/>
        <w:widowControl w:val="0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73F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Проектная группа: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школьное методическо</w:t>
      </w:r>
      <w:r w:rsidR="00467C0D"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е объединение учителей предметов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манитарного цикла (Беспалько О.А., Овчаренко И.В., Черниховская А.И., учителя истории и обществознания; </w:t>
      </w:r>
      <w:proofErr w:type="spellStart"/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Яйцова</w:t>
      </w:r>
      <w:proofErr w:type="spellEnd"/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И.Л., учитель русского языка и литературы; Каткова Е.И., К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закова О.М., </w:t>
      </w:r>
      <w:proofErr w:type="spellStart"/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Коловская</w:t>
      </w:r>
      <w:proofErr w:type="spellEnd"/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И.В., учителя английского языка) с привлечением педагога допо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нительного образования </w:t>
      </w:r>
      <w:proofErr w:type="spellStart"/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Голушко</w:t>
      </w:r>
      <w:proofErr w:type="spellEnd"/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М.А., учащихся лицея.</w:t>
      </w:r>
      <w:proofErr w:type="gramEnd"/>
    </w:p>
    <w:p w:rsidR="00A47E2E" w:rsidRPr="00A73F9E" w:rsidRDefault="00C429F3">
      <w:pPr>
        <w:pStyle w:val="a7"/>
        <w:widowControl w:val="0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3F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Реализация проекта: 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август-ноябрь 2024-2025 учебного года.</w:t>
      </w:r>
    </w:p>
    <w:p w:rsidR="00A47E2E" w:rsidRPr="00A73F9E" w:rsidRDefault="00C429F3">
      <w:pPr>
        <w:pStyle w:val="a7"/>
        <w:widowControl w:val="0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Этапы реализации проекта:</w:t>
      </w:r>
    </w:p>
    <w:p w:rsidR="00A47E2E" w:rsidRPr="00A73F9E" w:rsidRDefault="00C429F3">
      <w:pPr>
        <w:pStyle w:val="a7"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подготовительный этап (выработка целей, задач, разработка плана меропри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тий);</w:t>
      </w:r>
    </w:p>
    <w:p w:rsidR="00A47E2E" w:rsidRPr="00A73F9E" w:rsidRDefault="00C429F3">
      <w:pPr>
        <w:pStyle w:val="a7"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проекта;</w:t>
      </w:r>
    </w:p>
    <w:p w:rsidR="00A47E2E" w:rsidRPr="00A73F9E" w:rsidRDefault="00C429F3">
      <w:pPr>
        <w:pStyle w:val="a7"/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3F9E">
        <w:rPr>
          <w:rFonts w:ascii="Times New Roman" w:hAnsi="Times New Roman" w:cs="Times New Roman"/>
          <w:color w:val="000000" w:themeColor="text1"/>
          <w:sz w:val="24"/>
          <w:szCs w:val="24"/>
        </w:rPr>
        <w:t>подведение итогов.</w:t>
      </w:r>
    </w:p>
    <w:p w:rsidR="00A47E2E" w:rsidRPr="00A73F9E" w:rsidRDefault="00A47E2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jc w:val="center"/>
        <w:rPr>
          <w:rStyle w:val="c3"/>
          <w:b/>
          <w:color w:val="000000" w:themeColor="text1"/>
        </w:rPr>
      </w:pPr>
      <w:r w:rsidRPr="00A73F9E">
        <w:rPr>
          <w:b/>
          <w:color w:val="000000" w:themeColor="text1"/>
          <w:shd w:val="clear" w:color="auto" w:fill="FFFFFF"/>
        </w:rPr>
        <w:t>План мероприятий</w:t>
      </w:r>
      <w:r w:rsidRPr="00A73F9E">
        <w:rPr>
          <w:rStyle w:val="c3"/>
          <w:b/>
          <w:color w:val="000000" w:themeColor="text1"/>
        </w:rPr>
        <w:t xml:space="preserve"> проекта</w:t>
      </w: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jc w:val="center"/>
        <w:rPr>
          <w:b/>
          <w:color w:val="000000" w:themeColor="text1"/>
        </w:rPr>
      </w:pPr>
      <w:r w:rsidRPr="00A73F9E">
        <w:rPr>
          <w:rStyle w:val="c3"/>
          <w:b/>
          <w:color w:val="000000" w:themeColor="text1"/>
        </w:rPr>
        <w:t xml:space="preserve">по духовно-нравственному воспитанию </w:t>
      </w: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jc w:val="center"/>
        <w:rPr>
          <w:b/>
          <w:color w:val="000000" w:themeColor="text1"/>
        </w:rPr>
      </w:pPr>
      <w:r w:rsidRPr="00A73F9E">
        <w:rPr>
          <w:rStyle w:val="c3"/>
          <w:b/>
          <w:color w:val="000000" w:themeColor="text1"/>
        </w:rPr>
        <w:t>«</w:t>
      </w:r>
      <w:r w:rsidRPr="00A73F9E">
        <w:rPr>
          <w:rStyle w:val="c3"/>
          <w:b/>
          <w:i/>
          <w:color w:val="000000" w:themeColor="text1"/>
          <w:shd w:val="clear" w:color="auto" w:fill="FFFFFF"/>
        </w:rPr>
        <w:t>Любовь к родине начинается с семьи</w:t>
      </w:r>
    </w:p>
    <w:p w:rsidR="00A47E2E" w:rsidRPr="00A73F9E" w:rsidRDefault="00C429F3">
      <w:pPr>
        <w:pStyle w:val="c5"/>
        <w:shd w:val="clear" w:color="auto" w:fill="FFFFFF"/>
        <w:spacing w:beforeAutospacing="0" w:after="0" w:afterAutospacing="0" w:line="360" w:lineRule="auto"/>
        <w:jc w:val="center"/>
        <w:rPr>
          <w:b/>
          <w:color w:val="000000" w:themeColor="text1"/>
        </w:rPr>
      </w:pPr>
      <w:r w:rsidRPr="00A73F9E">
        <w:rPr>
          <w:color w:val="000000" w:themeColor="text1"/>
        </w:rPr>
        <w:t>(Ф. Бэкон)</w:t>
      </w:r>
    </w:p>
    <w:tbl>
      <w:tblPr>
        <w:tblStyle w:val="1"/>
        <w:tblW w:w="9345" w:type="dxa"/>
        <w:tblLayout w:type="fixed"/>
        <w:tblLook w:val="04A0"/>
      </w:tblPr>
      <w:tblGrid>
        <w:gridCol w:w="462"/>
        <w:gridCol w:w="2227"/>
        <w:gridCol w:w="1702"/>
        <w:gridCol w:w="1405"/>
        <w:gridCol w:w="2082"/>
        <w:gridCol w:w="1467"/>
      </w:tblGrid>
      <w:tr w:rsidR="00A47E2E" w:rsidRPr="00A73F9E">
        <w:tc>
          <w:tcPr>
            <w:tcW w:w="461" w:type="dxa"/>
          </w:tcPr>
          <w:p w:rsidR="00A47E2E" w:rsidRPr="00A73F9E" w:rsidRDefault="00C429F3">
            <w:pPr>
              <w:widowControl w:val="0"/>
              <w:tabs>
                <w:tab w:val="left" w:pos="1134"/>
              </w:tabs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73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2227" w:type="dxa"/>
          </w:tcPr>
          <w:p w:rsidR="00A47E2E" w:rsidRPr="00A73F9E" w:rsidRDefault="00C429F3">
            <w:pPr>
              <w:widowControl w:val="0"/>
              <w:tabs>
                <w:tab w:val="left" w:pos="1134"/>
              </w:tabs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73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Мероприятие </w:t>
            </w:r>
          </w:p>
        </w:tc>
        <w:tc>
          <w:tcPr>
            <w:tcW w:w="1702" w:type="dxa"/>
          </w:tcPr>
          <w:p w:rsidR="00A47E2E" w:rsidRPr="00A73F9E" w:rsidRDefault="00C429F3">
            <w:pPr>
              <w:widowControl w:val="0"/>
              <w:tabs>
                <w:tab w:val="left" w:pos="1134"/>
              </w:tabs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73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Форма пров</w:t>
            </w:r>
            <w:r w:rsidRPr="00A73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</w:t>
            </w:r>
            <w:r w:rsidRPr="00A73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дения</w:t>
            </w:r>
          </w:p>
        </w:tc>
        <w:tc>
          <w:tcPr>
            <w:tcW w:w="1405" w:type="dxa"/>
          </w:tcPr>
          <w:p w:rsidR="00A47E2E" w:rsidRPr="00A73F9E" w:rsidRDefault="00C429F3">
            <w:pPr>
              <w:widowControl w:val="0"/>
              <w:tabs>
                <w:tab w:val="left" w:pos="1134"/>
              </w:tabs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73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Аудитория </w:t>
            </w:r>
          </w:p>
        </w:tc>
        <w:tc>
          <w:tcPr>
            <w:tcW w:w="2082" w:type="dxa"/>
          </w:tcPr>
          <w:p w:rsidR="00A47E2E" w:rsidRPr="00A73F9E" w:rsidRDefault="00C429F3">
            <w:pPr>
              <w:widowControl w:val="0"/>
              <w:tabs>
                <w:tab w:val="left" w:pos="1134"/>
              </w:tabs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73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Ответственные</w:t>
            </w:r>
          </w:p>
        </w:tc>
        <w:tc>
          <w:tcPr>
            <w:tcW w:w="1467" w:type="dxa"/>
          </w:tcPr>
          <w:p w:rsidR="00A47E2E" w:rsidRPr="00A73F9E" w:rsidRDefault="00C429F3">
            <w:pPr>
              <w:widowControl w:val="0"/>
              <w:tabs>
                <w:tab w:val="left" w:pos="1134"/>
              </w:tabs>
              <w:suppressAutoHyphens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73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Реализация </w:t>
            </w:r>
          </w:p>
        </w:tc>
      </w:tr>
      <w:tr w:rsidR="00A47E2E" w:rsidRPr="00A73F9E">
        <w:tc>
          <w:tcPr>
            <w:tcW w:w="461" w:type="dxa"/>
          </w:tcPr>
          <w:p w:rsidR="00A47E2E" w:rsidRPr="00A73F9E" w:rsidRDefault="00C429F3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Ярмарка «Самовар </w:t>
            </w:r>
            <w:proofErr w:type="spellStart"/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Самоварыч</w:t>
            </w:r>
            <w:proofErr w:type="spellEnd"/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2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Внеклассное мероприятие</w:t>
            </w:r>
          </w:p>
        </w:tc>
        <w:tc>
          <w:tcPr>
            <w:tcW w:w="1405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5-11</w:t>
            </w:r>
          </w:p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классы</w:t>
            </w:r>
          </w:p>
        </w:tc>
        <w:tc>
          <w:tcPr>
            <w:tcW w:w="2082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Беспалько О.А.,</w:t>
            </w:r>
          </w:p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Овчаренко И.В., Черниховская А.И., учителя истории и обществознания,</w:t>
            </w:r>
          </w:p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Яйцова</w:t>
            </w:r>
            <w:proofErr w:type="spellEnd"/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И.Л., учитель русского языка и литературы</w:t>
            </w:r>
          </w:p>
        </w:tc>
        <w:tc>
          <w:tcPr>
            <w:tcW w:w="1467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</w:t>
            </w:r>
          </w:p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</w:tr>
      <w:tr w:rsidR="00A47E2E" w:rsidRPr="00A73F9E">
        <w:tc>
          <w:tcPr>
            <w:tcW w:w="461" w:type="dxa"/>
          </w:tcPr>
          <w:p w:rsidR="00A47E2E" w:rsidRPr="00A73F9E" w:rsidRDefault="00C429F3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A47E2E" w:rsidRPr="00A73F9E" w:rsidRDefault="00C429F3">
            <w:pPr>
              <w:widowControl w:val="0"/>
              <w:spacing w:after="0" w:line="360" w:lineRule="auto"/>
              <w:ind w:hanging="3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Style w:val="c1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A73F9E">
              <w:rPr>
                <w:rStyle w:val="c1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My family</w:t>
            </w:r>
            <w:r w:rsidRPr="00A73F9E">
              <w:rPr>
                <w:rStyle w:val="c1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  <w:p w:rsidR="00A47E2E" w:rsidRPr="00A73F9E" w:rsidRDefault="00A47E2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2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Style w:val="c1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Внеклассное мероприятие</w:t>
            </w:r>
            <w:r w:rsidR="008F5D78">
              <w:rPr>
                <w:rStyle w:val="c1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:</w:t>
            </w:r>
            <w:r w:rsidRPr="00A73F9E">
              <w:rPr>
                <w:rStyle w:val="c1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командная викторина</w:t>
            </w:r>
          </w:p>
        </w:tc>
        <w:tc>
          <w:tcPr>
            <w:tcW w:w="1405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а, </w:t>
            </w:r>
            <w:proofErr w:type="gramStart"/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proofErr w:type="gramEnd"/>
          </w:p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2082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Каткова И.В.,</w:t>
            </w:r>
          </w:p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Козакова О.М., </w:t>
            </w:r>
            <w:proofErr w:type="spellStart"/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Коловская</w:t>
            </w:r>
            <w:proofErr w:type="spellEnd"/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И.В., Е.И.</w:t>
            </w:r>
          </w:p>
        </w:tc>
        <w:tc>
          <w:tcPr>
            <w:tcW w:w="1467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</w:t>
            </w:r>
          </w:p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г.</w:t>
            </w:r>
          </w:p>
        </w:tc>
      </w:tr>
      <w:tr w:rsidR="00A47E2E" w:rsidRPr="00A73F9E">
        <w:tc>
          <w:tcPr>
            <w:tcW w:w="461" w:type="dxa"/>
          </w:tcPr>
          <w:p w:rsidR="00A47E2E" w:rsidRPr="00A73F9E" w:rsidRDefault="00C429F3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A47E2E" w:rsidRPr="00A73F9E" w:rsidRDefault="001F092A">
            <w:pPr>
              <w:widowControl w:val="0"/>
              <w:spacing w:after="0" w:line="360" w:lineRule="auto"/>
              <w:ind w:hanging="35"/>
              <w:jc w:val="both"/>
              <w:rPr>
                <w:rStyle w:val="c1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династии железнодорожников</w:t>
            </w:r>
            <w:bookmarkStart w:id="0" w:name="_GoBack"/>
            <w:bookmarkEnd w:id="0"/>
          </w:p>
        </w:tc>
        <w:tc>
          <w:tcPr>
            <w:tcW w:w="1702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Style w:val="c1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73F9E">
              <w:rPr>
                <w:rStyle w:val="c14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Социальный проект </w:t>
            </w:r>
          </w:p>
        </w:tc>
        <w:tc>
          <w:tcPr>
            <w:tcW w:w="1405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4-9 классы</w:t>
            </w:r>
          </w:p>
        </w:tc>
        <w:tc>
          <w:tcPr>
            <w:tcW w:w="2082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Овчаренко И.В., Черниховская А.И., учителя истории и обществознания</w:t>
            </w:r>
          </w:p>
        </w:tc>
        <w:tc>
          <w:tcPr>
            <w:tcW w:w="1467" w:type="dxa"/>
          </w:tcPr>
          <w:p w:rsidR="00A47E2E" w:rsidRPr="00A73F9E" w:rsidRDefault="00C429F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Сентябрь-ноябрь</w:t>
            </w:r>
            <w:r w:rsidR="00467C0D" w:rsidRPr="00A73F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2024 г.</w:t>
            </w:r>
          </w:p>
        </w:tc>
      </w:tr>
    </w:tbl>
    <w:p w:rsidR="00A47E2E" w:rsidRPr="00A73F9E" w:rsidRDefault="00A47E2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47E2E" w:rsidRPr="00A73F9E" w:rsidSect="00A47E2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246A8"/>
    <w:multiLevelType w:val="multilevel"/>
    <w:tmpl w:val="C826FA9A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47E60C3F"/>
    <w:multiLevelType w:val="multilevel"/>
    <w:tmpl w:val="EFF2AD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A47E2E"/>
    <w:rsid w:val="00066EAA"/>
    <w:rsid w:val="001F092A"/>
    <w:rsid w:val="00414C69"/>
    <w:rsid w:val="00467C0D"/>
    <w:rsid w:val="00514E37"/>
    <w:rsid w:val="005C72BF"/>
    <w:rsid w:val="00610AD7"/>
    <w:rsid w:val="008515FD"/>
    <w:rsid w:val="008F5D78"/>
    <w:rsid w:val="00A47E2E"/>
    <w:rsid w:val="00A73F9E"/>
    <w:rsid w:val="00B63192"/>
    <w:rsid w:val="00C429F3"/>
    <w:rsid w:val="00C5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DDB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4">
    <w:name w:val="c14"/>
    <w:basedOn w:val="a0"/>
    <w:qFormat/>
    <w:rsid w:val="00340DDB"/>
  </w:style>
  <w:style w:type="character" w:customStyle="1" w:styleId="c3">
    <w:name w:val="c3"/>
    <w:basedOn w:val="a0"/>
    <w:qFormat/>
    <w:rsid w:val="00D12E86"/>
  </w:style>
  <w:style w:type="paragraph" w:customStyle="1" w:styleId="a3">
    <w:name w:val="Заголовок"/>
    <w:basedOn w:val="a"/>
    <w:next w:val="a4"/>
    <w:qFormat/>
    <w:rsid w:val="00A47E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A47E2E"/>
    <w:pPr>
      <w:spacing w:after="140"/>
    </w:pPr>
  </w:style>
  <w:style w:type="paragraph" w:styleId="a5">
    <w:name w:val="List"/>
    <w:basedOn w:val="a4"/>
    <w:rsid w:val="00A47E2E"/>
    <w:rPr>
      <w:rFonts w:cs="Arial"/>
    </w:rPr>
  </w:style>
  <w:style w:type="paragraph" w:customStyle="1" w:styleId="Caption">
    <w:name w:val="Caption"/>
    <w:basedOn w:val="a"/>
    <w:qFormat/>
    <w:rsid w:val="00A47E2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A47E2E"/>
    <w:pPr>
      <w:suppressLineNumbers/>
    </w:pPr>
    <w:rPr>
      <w:rFonts w:cs="Arial"/>
    </w:rPr>
  </w:style>
  <w:style w:type="paragraph" w:customStyle="1" w:styleId="c5">
    <w:name w:val="c5"/>
    <w:basedOn w:val="a"/>
    <w:qFormat/>
    <w:rsid w:val="00D12E86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12E86"/>
    <w:pPr>
      <w:suppressAutoHyphens w:val="0"/>
      <w:ind w:left="720"/>
      <w:contextualSpacing/>
    </w:pPr>
  </w:style>
  <w:style w:type="table" w:styleId="a8">
    <w:name w:val="Table Grid"/>
    <w:basedOn w:val="a1"/>
    <w:uiPriority w:val="59"/>
    <w:rsid w:val="00340DDB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1E4D03"/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PNV</cp:lastModifiedBy>
  <cp:revision>15</cp:revision>
  <dcterms:created xsi:type="dcterms:W3CDTF">2024-11-09T11:42:00Z</dcterms:created>
  <dcterms:modified xsi:type="dcterms:W3CDTF">2026-01-23T05:07:00Z</dcterms:modified>
  <dc:language>ru-RU</dc:language>
</cp:coreProperties>
</file>